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E0D71" w14:textId="4A33D673" w:rsidR="007C4175" w:rsidRPr="007C4175" w:rsidRDefault="00EA2F83" w:rsidP="007C4175">
      <w:pPr>
        <w:spacing w:after="0" w:line="240" w:lineRule="auto"/>
        <w:jc w:val="center"/>
        <w:rPr>
          <w:rFonts w:ascii="Times New Roman" w:eastAsia="Times New Roman" w:hAnsi="Times New Roman" w:cs="Times New Roman"/>
          <w:color w:val="000000"/>
          <w:sz w:val="27"/>
          <w:szCs w:val="27"/>
          <w:lang w:val="en-GB" w:eastAsia="it-IT"/>
        </w:rPr>
      </w:pPr>
      <w:bookmarkStart w:id="0" w:name="_GoBack"/>
      <w:bookmarkEnd w:id="0"/>
      <w:r>
        <w:rPr>
          <w:rFonts w:ascii="Arial" w:eastAsia="Times New Roman" w:hAnsi="Arial" w:cs="Arial"/>
          <w:b/>
          <w:bCs/>
          <w:color w:val="000000"/>
          <w:sz w:val="32"/>
          <w:szCs w:val="32"/>
          <w:lang w:val="en-GB" w:eastAsia="it-IT"/>
        </w:rPr>
        <w:t>They w</w:t>
      </w:r>
      <w:r w:rsidRPr="00EA2F83">
        <w:rPr>
          <w:rFonts w:ascii="Arial" w:eastAsia="Times New Roman" w:hAnsi="Arial" w:cs="Arial"/>
          <w:b/>
          <w:bCs/>
          <w:color w:val="000000"/>
          <w:sz w:val="32"/>
          <w:szCs w:val="32"/>
          <w:lang w:val="en-GB" w:eastAsia="it-IT"/>
        </w:rPr>
        <w:t>ere pressing upon him to touch him</w:t>
      </w:r>
    </w:p>
    <w:p w14:paraId="38669D9D" w14:textId="7F43B780" w:rsidR="007C4175" w:rsidRPr="007C4175" w:rsidRDefault="007C4175" w:rsidP="007C4175">
      <w:pPr>
        <w:spacing w:after="120" w:line="240" w:lineRule="auto"/>
        <w:jc w:val="center"/>
        <w:rPr>
          <w:rFonts w:ascii="Times New Roman" w:eastAsia="Times New Roman" w:hAnsi="Times New Roman" w:cs="Times New Roman"/>
          <w:color w:val="000000"/>
          <w:sz w:val="27"/>
          <w:szCs w:val="27"/>
          <w:lang w:val="en-GB" w:eastAsia="it-IT"/>
        </w:rPr>
      </w:pPr>
      <w:bookmarkStart w:id="1" w:name="_Toc31352281"/>
      <w:r w:rsidRPr="007C4175">
        <w:rPr>
          <w:rFonts w:ascii="Arial" w:eastAsia="Times New Roman" w:hAnsi="Arial" w:cs="Arial"/>
          <w:b/>
          <w:bCs/>
          <w:color w:val="000000"/>
          <w:sz w:val="24"/>
          <w:szCs w:val="24"/>
          <w:lang w:val="en-GB" w:eastAsia="it-IT"/>
        </w:rPr>
        <w:t xml:space="preserve">THURSDAY </w:t>
      </w:r>
      <w:r w:rsidR="00EA61ED">
        <w:rPr>
          <w:rFonts w:ascii="Arial" w:eastAsia="Times New Roman" w:hAnsi="Arial" w:cs="Arial"/>
          <w:b/>
          <w:bCs/>
          <w:color w:val="000000"/>
          <w:sz w:val="24"/>
          <w:szCs w:val="24"/>
          <w:lang w:val="en-GB" w:eastAsia="it-IT"/>
        </w:rPr>
        <w:t xml:space="preserve">JANUARY </w:t>
      </w:r>
      <w:r w:rsidRPr="007C4175">
        <w:rPr>
          <w:rFonts w:ascii="Arial" w:eastAsia="Times New Roman" w:hAnsi="Arial" w:cs="Arial"/>
          <w:b/>
          <w:bCs/>
          <w:color w:val="000000"/>
          <w:sz w:val="24"/>
          <w:szCs w:val="24"/>
          <w:lang w:val="en-GB" w:eastAsia="it-IT"/>
        </w:rPr>
        <w:t>21 (Mk 3</w:t>
      </w:r>
      <w:r w:rsidR="00EA61ED">
        <w:rPr>
          <w:rFonts w:ascii="Arial" w:eastAsia="Times New Roman" w:hAnsi="Arial" w:cs="Arial"/>
          <w:b/>
          <w:bCs/>
          <w:color w:val="000000"/>
          <w:sz w:val="24"/>
          <w:szCs w:val="24"/>
          <w:lang w:val="en-GB" w:eastAsia="it-IT"/>
        </w:rPr>
        <w:t>,</w:t>
      </w:r>
      <w:r w:rsidRPr="007C4175">
        <w:rPr>
          <w:rFonts w:ascii="Arial" w:eastAsia="Times New Roman" w:hAnsi="Arial" w:cs="Arial"/>
          <w:b/>
          <w:bCs/>
          <w:color w:val="000000"/>
          <w:sz w:val="24"/>
          <w:szCs w:val="24"/>
          <w:lang w:val="en-GB" w:eastAsia="it-IT"/>
        </w:rPr>
        <w:t xml:space="preserve"> 7-12)</w:t>
      </w:r>
      <w:bookmarkEnd w:id="1"/>
    </w:p>
    <w:p w14:paraId="53B969A6" w14:textId="769D7C66" w:rsidR="007C4175" w:rsidRPr="007C4175" w:rsidRDefault="007C4175" w:rsidP="007C4175">
      <w:pPr>
        <w:spacing w:after="120" w:line="240" w:lineRule="auto"/>
        <w:jc w:val="both"/>
        <w:rPr>
          <w:rFonts w:ascii="Times New Roman" w:eastAsia="Times New Roman" w:hAnsi="Times New Roman" w:cs="Times New Roman"/>
          <w:color w:val="000000"/>
          <w:sz w:val="27"/>
          <w:szCs w:val="27"/>
          <w:lang w:val="en-GB" w:eastAsia="it-IT"/>
        </w:rPr>
      </w:pPr>
      <w:r w:rsidRPr="007C4175">
        <w:rPr>
          <w:rFonts w:ascii="Arial" w:eastAsia="Times New Roman" w:hAnsi="Arial" w:cs="Arial"/>
          <w:color w:val="000000"/>
          <w:lang w:val="en-GB" w:eastAsia="it-IT"/>
        </w:rPr>
        <w:t xml:space="preserve">Man is thirsty for true light, true good, true hope, true justice, </w:t>
      </w:r>
      <w:r w:rsidR="00EA61ED">
        <w:rPr>
          <w:rFonts w:ascii="Arial" w:eastAsia="Times New Roman" w:hAnsi="Arial" w:cs="Arial"/>
          <w:color w:val="000000"/>
          <w:lang w:val="en-GB" w:eastAsia="it-IT"/>
        </w:rPr>
        <w:t xml:space="preserve">and </w:t>
      </w:r>
      <w:r w:rsidRPr="007C4175">
        <w:rPr>
          <w:rFonts w:ascii="Arial" w:eastAsia="Times New Roman" w:hAnsi="Arial" w:cs="Arial"/>
          <w:color w:val="000000"/>
          <w:lang w:val="en-GB" w:eastAsia="it-IT"/>
        </w:rPr>
        <w:t>true mercy. We have transformed the Gospel</w:t>
      </w:r>
      <w:r w:rsidR="00EA61ED">
        <w:rPr>
          <w:rFonts w:ascii="Arial" w:eastAsia="Times New Roman" w:hAnsi="Arial" w:cs="Arial"/>
          <w:color w:val="000000"/>
          <w:lang w:val="en-GB" w:eastAsia="it-IT"/>
        </w:rPr>
        <w:t xml:space="preserve"> – </w:t>
      </w:r>
      <w:r w:rsidRPr="007C4175">
        <w:rPr>
          <w:rFonts w:ascii="Arial" w:eastAsia="Times New Roman" w:hAnsi="Arial" w:cs="Arial"/>
          <w:color w:val="000000"/>
          <w:lang w:val="en-GB" w:eastAsia="it-IT"/>
        </w:rPr>
        <w:t xml:space="preserve">which is the gift of truth, justice, redemption, salvation and eternal life, </w:t>
      </w:r>
      <w:r w:rsidR="00EA61ED">
        <w:rPr>
          <w:rFonts w:ascii="Arial" w:eastAsia="Times New Roman" w:hAnsi="Arial" w:cs="Arial"/>
          <w:color w:val="000000"/>
          <w:lang w:val="en-GB" w:eastAsia="it-IT"/>
        </w:rPr>
        <w:t>that</w:t>
      </w:r>
      <w:r w:rsidRPr="007C4175">
        <w:rPr>
          <w:rFonts w:ascii="Arial" w:eastAsia="Times New Roman" w:hAnsi="Arial" w:cs="Arial"/>
          <w:color w:val="000000"/>
          <w:lang w:val="en-GB" w:eastAsia="it-IT"/>
        </w:rPr>
        <w:t xml:space="preserve"> the Father has made for us, </w:t>
      </w:r>
      <w:r w:rsidR="00EA61ED">
        <w:rPr>
          <w:rFonts w:ascii="Arial" w:eastAsia="Times New Roman" w:hAnsi="Arial" w:cs="Arial"/>
          <w:color w:val="000000"/>
          <w:lang w:val="en-GB" w:eastAsia="it-IT"/>
        </w:rPr>
        <w:t xml:space="preserve">by </w:t>
      </w:r>
      <w:r w:rsidRPr="007C4175">
        <w:rPr>
          <w:rFonts w:ascii="Arial" w:eastAsia="Times New Roman" w:hAnsi="Arial" w:cs="Arial"/>
          <w:color w:val="000000"/>
          <w:lang w:val="en-GB" w:eastAsia="it-IT"/>
        </w:rPr>
        <w:t>giving us his Son</w:t>
      </w:r>
      <w:r w:rsidR="00EA61ED">
        <w:rPr>
          <w:rFonts w:ascii="Arial" w:eastAsia="Times New Roman" w:hAnsi="Arial" w:cs="Arial"/>
          <w:color w:val="000000"/>
          <w:lang w:val="en-GB" w:eastAsia="it-IT"/>
        </w:rPr>
        <w:t xml:space="preserve"> –</w:t>
      </w:r>
      <w:r w:rsidRPr="007C4175">
        <w:rPr>
          <w:rFonts w:ascii="Arial" w:eastAsia="Times New Roman" w:hAnsi="Arial" w:cs="Arial"/>
          <w:color w:val="000000"/>
          <w:lang w:val="en-GB" w:eastAsia="it-IT"/>
        </w:rPr>
        <w:t xml:space="preserve"> </w:t>
      </w:r>
      <w:r w:rsidR="00EA61ED">
        <w:rPr>
          <w:rFonts w:ascii="Arial" w:eastAsia="Times New Roman" w:hAnsi="Arial" w:cs="Arial"/>
          <w:color w:val="000000"/>
          <w:lang w:val="en-GB" w:eastAsia="it-IT"/>
        </w:rPr>
        <w:t>i</w:t>
      </w:r>
      <w:r w:rsidRPr="007C4175">
        <w:rPr>
          <w:rFonts w:ascii="Arial" w:eastAsia="Times New Roman" w:hAnsi="Arial" w:cs="Arial"/>
          <w:color w:val="000000"/>
          <w:lang w:val="en-GB" w:eastAsia="it-IT"/>
        </w:rPr>
        <w:t>nto a system of theology and into truths that are only announced. </w:t>
      </w:r>
      <w:r w:rsidR="00EA61ED">
        <w:rPr>
          <w:rFonts w:ascii="Arial" w:eastAsia="Times New Roman" w:hAnsi="Arial" w:cs="Arial"/>
          <w:color w:val="000000"/>
          <w:lang w:val="en-GB" w:eastAsia="it-IT"/>
        </w:rPr>
        <w:t>The m</w:t>
      </w:r>
      <w:r w:rsidRPr="007C4175">
        <w:rPr>
          <w:rFonts w:ascii="Arial" w:eastAsia="Times New Roman" w:hAnsi="Arial" w:cs="Arial"/>
          <w:color w:val="000000"/>
          <w:lang w:val="en-GB" w:eastAsia="it-IT"/>
        </w:rPr>
        <w:t xml:space="preserve">an is history. The eternal Truth has become history. Even </w:t>
      </w:r>
      <w:r w:rsidR="00EA61ED">
        <w:rPr>
          <w:rFonts w:ascii="Arial" w:eastAsia="Times New Roman" w:hAnsi="Arial" w:cs="Arial"/>
          <w:color w:val="000000"/>
          <w:lang w:val="en-GB" w:eastAsia="it-IT"/>
        </w:rPr>
        <w:t xml:space="preserve">the </w:t>
      </w:r>
      <w:r w:rsidRPr="007C4175">
        <w:rPr>
          <w:rFonts w:ascii="Arial" w:eastAsia="Times New Roman" w:hAnsi="Arial" w:cs="Arial"/>
          <w:color w:val="000000"/>
          <w:lang w:val="en-GB" w:eastAsia="it-IT"/>
        </w:rPr>
        <w:t xml:space="preserve">eternal charity became history, because God in his Son became history. Now it is up to every disciple of Jesus to ensure that for </w:t>
      </w:r>
      <w:r w:rsidR="00EA61ED">
        <w:rPr>
          <w:rFonts w:ascii="Arial" w:eastAsia="Times New Roman" w:hAnsi="Arial" w:cs="Arial"/>
          <w:color w:val="000000"/>
          <w:lang w:val="en-GB" w:eastAsia="it-IT"/>
        </w:rPr>
        <w:t>h</w:t>
      </w:r>
      <w:r w:rsidRPr="007C4175">
        <w:rPr>
          <w:rFonts w:ascii="Arial" w:eastAsia="Times New Roman" w:hAnsi="Arial" w:cs="Arial"/>
          <w:color w:val="000000"/>
          <w:lang w:val="en-GB" w:eastAsia="it-IT"/>
        </w:rPr>
        <w:t xml:space="preserve">im and in </w:t>
      </w:r>
      <w:r w:rsidR="00EA61ED">
        <w:rPr>
          <w:rFonts w:ascii="Arial" w:eastAsia="Times New Roman" w:hAnsi="Arial" w:cs="Arial"/>
          <w:color w:val="000000"/>
          <w:lang w:val="en-GB" w:eastAsia="it-IT"/>
        </w:rPr>
        <w:t>h</w:t>
      </w:r>
      <w:r w:rsidRPr="007C4175">
        <w:rPr>
          <w:rFonts w:ascii="Arial" w:eastAsia="Times New Roman" w:hAnsi="Arial" w:cs="Arial"/>
          <w:color w:val="000000"/>
          <w:lang w:val="en-GB" w:eastAsia="it-IT"/>
        </w:rPr>
        <w:t>im, the Gospel becomes history</w:t>
      </w:r>
      <w:r w:rsidR="00EA61ED">
        <w:rPr>
          <w:rFonts w:ascii="Arial" w:eastAsia="Times New Roman" w:hAnsi="Arial" w:cs="Arial"/>
          <w:color w:val="000000"/>
          <w:lang w:val="en-GB" w:eastAsia="it-IT"/>
        </w:rPr>
        <w:t>.</w:t>
      </w:r>
      <w:r w:rsidRPr="007C4175">
        <w:rPr>
          <w:rFonts w:ascii="Arial" w:eastAsia="Times New Roman" w:hAnsi="Arial" w:cs="Arial"/>
          <w:color w:val="000000"/>
          <w:lang w:val="en-GB" w:eastAsia="it-IT"/>
        </w:rPr>
        <w:t xml:space="preserve"> </w:t>
      </w:r>
      <w:r w:rsidR="00EA61ED">
        <w:rPr>
          <w:rFonts w:ascii="Arial" w:eastAsia="Times New Roman" w:hAnsi="Arial" w:cs="Arial"/>
          <w:color w:val="000000"/>
          <w:lang w:val="en-GB" w:eastAsia="it-IT"/>
        </w:rPr>
        <w:t>The disciple has to ensure</w:t>
      </w:r>
      <w:r w:rsidRPr="007C4175">
        <w:rPr>
          <w:rFonts w:ascii="Arial" w:eastAsia="Times New Roman" w:hAnsi="Arial" w:cs="Arial"/>
          <w:color w:val="000000"/>
          <w:lang w:val="en-GB" w:eastAsia="it-IT"/>
        </w:rPr>
        <w:t xml:space="preserve"> </w:t>
      </w:r>
      <w:r w:rsidR="00EA61ED">
        <w:rPr>
          <w:rFonts w:ascii="Arial" w:eastAsia="Times New Roman" w:hAnsi="Arial" w:cs="Arial"/>
          <w:color w:val="000000"/>
          <w:lang w:val="en-GB" w:eastAsia="it-IT"/>
        </w:rPr>
        <w:t>that</w:t>
      </w:r>
      <w:r w:rsidRPr="007C4175">
        <w:rPr>
          <w:rFonts w:ascii="Arial" w:eastAsia="Times New Roman" w:hAnsi="Arial" w:cs="Arial"/>
          <w:color w:val="000000"/>
          <w:lang w:val="en-GB" w:eastAsia="it-IT"/>
        </w:rPr>
        <w:t xml:space="preserve"> Christ becomes history in him and for him today </w:t>
      </w:r>
      <w:r w:rsidR="00EA61ED">
        <w:rPr>
          <w:rFonts w:ascii="Arial" w:eastAsia="Times New Roman" w:hAnsi="Arial" w:cs="Arial"/>
          <w:color w:val="000000"/>
          <w:lang w:val="en-GB" w:eastAsia="it-IT"/>
        </w:rPr>
        <w:t xml:space="preserve">for the disciple </w:t>
      </w:r>
      <w:r w:rsidRPr="007C4175">
        <w:rPr>
          <w:rFonts w:ascii="Arial" w:eastAsia="Times New Roman" w:hAnsi="Arial" w:cs="Arial"/>
          <w:color w:val="000000"/>
          <w:lang w:val="en-GB" w:eastAsia="it-IT"/>
        </w:rPr>
        <w:t>to be truth, charity, mercy, justice, salvation, redemption,</w:t>
      </w:r>
      <w:r w:rsidR="00EA61ED">
        <w:rPr>
          <w:rFonts w:ascii="Arial" w:eastAsia="Times New Roman" w:hAnsi="Arial" w:cs="Arial"/>
          <w:color w:val="000000"/>
          <w:lang w:val="en-GB" w:eastAsia="it-IT"/>
        </w:rPr>
        <w:t xml:space="preserve"> and</w:t>
      </w:r>
      <w:r w:rsidRPr="007C4175">
        <w:rPr>
          <w:rFonts w:ascii="Arial" w:eastAsia="Times New Roman" w:hAnsi="Arial" w:cs="Arial"/>
          <w:color w:val="000000"/>
          <w:lang w:val="en-GB" w:eastAsia="it-IT"/>
        </w:rPr>
        <w:t xml:space="preserve"> visible hope</w:t>
      </w:r>
      <w:r w:rsidR="00EA61ED">
        <w:rPr>
          <w:rFonts w:ascii="Arial" w:eastAsia="Times New Roman" w:hAnsi="Arial" w:cs="Arial"/>
          <w:color w:val="000000"/>
          <w:lang w:val="en-GB" w:eastAsia="it-IT"/>
        </w:rPr>
        <w:t>,</w:t>
      </w:r>
      <w:r w:rsidRPr="007C4175">
        <w:rPr>
          <w:rFonts w:ascii="Arial" w:eastAsia="Times New Roman" w:hAnsi="Arial" w:cs="Arial"/>
          <w:color w:val="000000"/>
          <w:lang w:val="en-GB" w:eastAsia="it-IT"/>
        </w:rPr>
        <w:t xml:space="preserve"> and not just invisible</w:t>
      </w:r>
      <w:r w:rsidR="00EA61ED">
        <w:rPr>
          <w:rFonts w:ascii="Arial" w:eastAsia="Times New Roman" w:hAnsi="Arial" w:cs="Arial"/>
          <w:color w:val="000000"/>
          <w:lang w:val="en-GB" w:eastAsia="it-IT"/>
        </w:rPr>
        <w:t xml:space="preserve"> by verbal announcement</w:t>
      </w:r>
      <w:r w:rsidRPr="007C4175">
        <w:rPr>
          <w:rFonts w:ascii="Arial" w:eastAsia="Times New Roman" w:hAnsi="Arial" w:cs="Arial"/>
          <w:color w:val="000000"/>
          <w:lang w:val="en-GB" w:eastAsia="it-IT"/>
        </w:rPr>
        <w:t xml:space="preserve">. Without visibility, truth is not </w:t>
      </w:r>
      <w:r w:rsidR="00EA61ED">
        <w:rPr>
          <w:rFonts w:ascii="Arial" w:eastAsia="Times New Roman" w:hAnsi="Arial" w:cs="Arial"/>
          <w:color w:val="000000"/>
          <w:lang w:val="en-GB" w:eastAsia="it-IT"/>
        </w:rPr>
        <w:t xml:space="preserve">real </w:t>
      </w:r>
      <w:r w:rsidRPr="007C4175">
        <w:rPr>
          <w:rFonts w:ascii="Arial" w:eastAsia="Times New Roman" w:hAnsi="Arial" w:cs="Arial"/>
          <w:color w:val="000000"/>
          <w:lang w:val="en-GB" w:eastAsia="it-IT"/>
        </w:rPr>
        <w:t xml:space="preserve">truth and without history the Gospel is not the Gospel. Not even Christ </w:t>
      </w:r>
      <w:r w:rsidR="00EA61ED" w:rsidRPr="007C4175">
        <w:rPr>
          <w:rFonts w:ascii="Arial" w:eastAsia="Times New Roman" w:hAnsi="Arial" w:cs="Arial"/>
          <w:color w:val="000000"/>
          <w:lang w:val="en-GB" w:eastAsia="it-IT"/>
        </w:rPr>
        <w:t xml:space="preserve">is the true Christ the Lord </w:t>
      </w:r>
      <w:r w:rsidRPr="007C4175">
        <w:rPr>
          <w:rFonts w:ascii="Arial" w:eastAsia="Times New Roman" w:hAnsi="Arial" w:cs="Arial"/>
          <w:color w:val="000000"/>
          <w:lang w:val="en-GB" w:eastAsia="it-IT"/>
        </w:rPr>
        <w:t>without our history that makes him visible.</w:t>
      </w:r>
      <w:r w:rsidR="00EA61ED">
        <w:rPr>
          <w:rFonts w:ascii="Arial" w:eastAsia="Times New Roman" w:hAnsi="Arial" w:cs="Arial"/>
          <w:color w:val="000000"/>
          <w:lang w:val="en-GB" w:eastAsia="it-IT"/>
        </w:rPr>
        <w:t xml:space="preserve"> </w:t>
      </w:r>
      <w:r w:rsidRPr="007C4175">
        <w:rPr>
          <w:rFonts w:ascii="Arial" w:eastAsia="Times New Roman" w:hAnsi="Arial" w:cs="Arial"/>
          <w:color w:val="000000"/>
          <w:lang w:val="en-GB" w:eastAsia="it-IT"/>
        </w:rPr>
        <w:t>Here is a teaching that comes to us from the Apostle James: </w:t>
      </w:r>
      <w:r w:rsidRPr="007C4175">
        <w:rPr>
          <w:rFonts w:ascii="Arial" w:eastAsia="Times New Roman" w:hAnsi="Arial" w:cs="Arial"/>
          <w:i/>
          <w:iCs/>
          <w:color w:val="000000"/>
          <w:lang w:val="en-GB" w:eastAsia="it-IT"/>
        </w:rPr>
        <w:t>“Be doers of the word and not hearers only, deluding yourselves. For if anyone is a hearer of the word and not a doer, he is like a man who looks at his own face in a mirror. He sees himself, then goes off and promptly forgets what he looked like. But the one who peers into the perfect law of freedom and perseveres, and is not a hearer who forgets but a doer who acts, such a one shall be blessed in what he does. "(J</w:t>
      </w:r>
      <w:r w:rsidR="00EA61ED">
        <w:rPr>
          <w:rFonts w:ascii="Arial" w:eastAsia="Times New Roman" w:hAnsi="Arial" w:cs="Arial"/>
          <w:i/>
          <w:iCs/>
          <w:color w:val="000000"/>
          <w:lang w:val="en-GB" w:eastAsia="it-IT"/>
        </w:rPr>
        <w:t>m</w:t>
      </w:r>
      <w:r w:rsidRPr="007C4175">
        <w:rPr>
          <w:rFonts w:ascii="Arial" w:eastAsia="Times New Roman" w:hAnsi="Arial" w:cs="Arial"/>
          <w:i/>
          <w:iCs/>
          <w:color w:val="000000"/>
          <w:lang w:val="en-GB" w:eastAsia="it-IT"/>
        </w:rPr>
        <w:t xml:space="preserve"> 1</w:t>
      </w:r>
      <w:r w:rsidR="00EA61ED">
        <w:rPr>
          <w:rFonts w:ascii="Arial" w:eastAsia="Times New Roman" w:hAnsi="Arial" w:cs="Arial"/>
          <w:i/>
          <w:iCs/>
          <w:color w:val="000000"/>
          <w:lang w:val="en-GB" w:eastAsia="it-IT"/>
        </w:rPr>
        <w:t>,</w:t>
      </w:r>
      <w:r w:rsidRPr="007C4175">
        <w:rPr>
          <w:rFonts w:ascii="Arial" w:eastAsia="Times New Roman" w:hAnsi="Arial" w:cs="Arial"/>
          <w:i/>
          <w:iCs/>
          <w:color w:val="000000"/>
          <w:lang w:val="en-GB" w:eastAsia="it-IT"/>
        </w:rPr>
        <w:t xml:space="preserve"> 22-25). </w:t>
      </w:r>
      <w:r w:rsidRPr="007C4175">
        <w:rPr>
          <w:rFonts w:ascii="Arial" w:eastAsia="Times New Roman" w:hAnsi="Arial" w:cs="Arial"/>
          <w:color w:val="000000"/>
          <w:lang w:val="en-GB" w:eastAsia="it-IT"/>
        </w:rPr>
        <w:t>The Gospel is said and lived. The truth announces itself and manifests itself. Charity is preached and shown concretely in our daily history. This is how Jesus the Lord acted.</w:t>
      </w:r>
      <w:r w:rsidRPr="007C4175">
        <w:rPr>
          <w:rFonts w:ascii="Arial" w:eastAsia="Times New Roman" w:hAnsi="Arial" w:cs="Arial"/>
          <w:i/>
          <w:iCs/>
          <w:color w:val="000000"/>
          <w:lang w:val="en-GB" w:eastAsia="it-IT"/>
        </w:rPr>
        <w:t>  </w:t>
      </w:r>
    </w:p>
    <w:p w14:paraId="0B16E870" w14:textId="68D89497" w:rsidR="007C4175" w:rsidRPr="007C4175" w:rsidRDefault="007C4175" w:rsidP="007C4175">
      <w:pPr>
        <w:spacing w:after="120" w:line="240" w:lineRule="auto"/>
        <w:jc w:val="both"/>
        <w:rPr>
          <w:rFonts w:ascii="Times New Roman" w:eastAsia="Times New Roman" w:hAnsi="Times New Roman" w:cs="Times New Roman"/>
          <w:color w:val="000000"/>
          <w:sz w:val="27"/>
          <w:szCs w:val="27"/>
          <w:lang w:val="en-GB" w:eastAsia="it-IT"/>
        </w:rPr>
      </w:pPr>
      <w:r w:rsidRPr="007C4175">
        <w:rPr>
          <w:rFonts w:ascii="Arial" w:eastAsia="Times New Roman" w:hAnsi="Arial" w:cs="Arial"/>
          <w:color w:val="000000"/>
          <w:lang w:val="en-GB" w:eastAsia="it-IT"/>
        </w:rPr>
        <w:t>Thus the Apostle Paul in the Second Letter to the Corinthians regarding the charity of Christ Jesus: </w:t>
      </w:r>
      <w:r w:rsidRPr="007C4175">
        <w:rPr>
          <w:rFonts w:ascii="Arial" w:eastAsia="Times New Roman" w:hAnsi="Arial" w:cs="Arial"/>
          <w:i/>
          <w:iCs/>
          <w:color w:val="000000"/>
          <w:lang w:val="en-GB" w:eastAsia="it-IT"/>
        </w:rPr>
        <w:t xml:space="preserve">“Now as you excel in every respect, in faith, discourse, knowledge, all earnestness, and in the love we have for you, may you excel in this gracious act also. I say this not by way of command, but to test the genuineness of your love by your concern for others. For you know the gracious act of our Lord Jesus Christ, that for your sake he became poor although he was rich, so that by his poverty you might become rich. And I am giving counsel in this matter, for it is appropriate for you who began not only to act but to act willingly last year: complete it now, so that your eager willingness may be matched by your completion of it out of what you have. For if the eagerness is there, it is acceptable according to what one has, not according to what one does not have; not that others should have relief while you are burdened, but that as a matter of equality your surplus at the present time should supply their needs, so that their surplus may also supply your needs, that there may be equality. As it is written: "Whoever had much did not have more, and whoever had little did not have less.” (2Cor 8,7-15). </w:t>
      </w:r>
      <w:r w:rsidRPr="007C4175">
        <w:rPr>
          <w:rFonts w:ascii="Arial" w:eastAsia="Times New Roman" w:hAnsi="Arial" w:cs="Arial"/>
          <w:color w:val="000000"/>
          <w:lang w:val="en-GB" w:eastAsia="it-IT"/>
        </w:rPr>
        <w:t xml:space="preserve">The charity of Christ Jesus is so effective that it is enough to touch his body to be healed, </w:t>
      </w:r>
      <w:r w:rsidR="00EA2F83">
        <w:rPr>
          <w:rFonts w:ascii="Arial" w:eastAsia="Times New Roman" w:hAnsi="Arial" w:cs="Arial"/>
          <w:color w:val="000000"/>
          <w:lang w:val="en-GB" w:eastAsia="it-IT"/>
        </w:rPr>
        <w:t>restored</w:t>
      </w:r>
      <w:r w:rsidRPr="007C4175">
        <w:rPr>
          <w:rFonts w:ascii="Arial" w:eastAsia="Times New Roman" w:hAnsi="Arial" w:cs="Arial"/>
          <w:color w:val="000000"/>
          <w:lang w:val="en-GB" w:eastAsia="it-IT"/>
        </w:rPr>
        <w:t xml:space="preserve">, purified, cleansed of all evil. One word of </w:t>
      </w:r>
      <w:r w:rsidR="00EA2F83">
        <w:rPr>
          <w:rFonts w:ascii="Arial" w:eastAsia="Times New Roman" w:hAnsi="Arial" w:cs="Arial"/>
          <w:color w:val="000000"/>
          <w:lang w:val="en-GB" w:eastAsia="it-IT"/>
        </w:rPr>
        <w:t>H</w:t>
      </w:r>
      <w:r w:rsidRPr="007C4175">
        <w:rPr>
          <w:rFonts w:ascii="Arial" w:eastAsia="Times New Roman" w:hAnsi="Arial" w:cs="Arial"/>
          <w:color w:val="000000"/>
          <w:lang w:val="en-GB" w:eastAsia="it-IT"/>
        </w:rPr>
        <w:t>is suffices to free the bodies from impure spirits. Whoever is the body of Christ must act like Christ, rich in truth, love, holiness.</w:t>
      </w:r>
      <w:r w:rsidRPr="007C4175">
        <w:rPr>
          <w:rFonts w:ascii="Arial" w:eastAsia="Times New Roman" w:hAnsi="Arial" w:cs="Arial"/>
          <w:i/>
          <w:iCs/>
          <w:color w:val="000000"/>
          <w:lang w:val="en-GB" w:eastAsia="it-IT"/>
        </w:rPr>
        <w:t>     </w:t>
      </w:r>
    </w:p>
    <w:p w14:paraId="08DFD015" w14:textId="2E1A3804" w:rsidR="007C4175" w:rsidRPr="007C4175" w:rsidRDefault="007C4175" w:rsidP="007C4175">
      <w:pPr>
        <w:spacing w:after="120" w:line="240" w:lineRule="auto"/>
        <w:jc w:val="both"/>
        <w:rPr>
          <w:rFonts w:ascii="Arial" w:eastAsia="Times New Roman" w:hAnsi="Arial" w:cs="Arial"/>
          <w:i/>
          <w:iCs/>
          <w:color w:val="000000"/>
          <w:lang w:val="en-GB" w:eastAsia="it-IT"/>
        </w:rPr>
      </w:pPr>
      <w:r w:rsidRPr="007C4175">
        <w:rPr>
          <w:rFonts w:ascii="Arial" w:eastAsia="Times New Roman" w:hAnsi="Arial" w:cs="Arial"/>
          <w:i/>
          <w:iCs/>
          <w:color w:val="000000"/>
          <w:lang w:val="en-GB" w:eastAsia="it-IT"/>
        </w:rPr>
        <w:t xml:space="preserve">Jesus withdrew toward the sea with his disciples. A large number of people (followed) from Galilee and from Judea. Hearing what he was doing, a large number of people came to him also from Jerusalem, from Idumea, from beyond the Jordan, and from the </w:t>
      </w:r>
      <w:r w:rsidR="00EA2F83" w:rsidRPr="007C4175">
        <w:rPr>
          <w:rFonts w:ascii="Arial" w:eastAsia="Times New Roman" w:hAnsi="Arial" w:cs="Arial"/>
          <w:i/>
          <w:iCs/>
          <w:color w:val="000000"/>
          <w:lang w:val="en-GB" w:eastAsia="it-IT"/>
        </w:rPr>
        <w:t>neighbourhood</w:t>
      </w:r>
      <w:r w:rsidRPr="007C4175">
        <w:rPr>
          <w:rFonts w:ascii="Arial" w:eastAsia="Times New Roman" w:hAnsi="Arial" w:cs="Arial"/>
          <w:i/>
          <w:iCs/>
          <w:color w:val="000000"/>
          <w:lang w:val="en-GB" w:eastAsia="it-IT"/>
        </w:rPr>
        <w:t xml:space="preserve"> of Tyre and Sidon. He told his disciples to have a boat ready for him because of the crowd, so that they would not crush him. He had cured many and, as a result, those who had diseases were pressing upon him to touch him. And whenever unclean spirits saw him they would fall down before him and shout, "You are the Son of God." He warned them sternly not to make him known.</w:t>
      </w:r>
    </w:p>
    <w:p w14:paraId="0D3E5C5F" w14:textId="77777777" w:rsidR="007C4175" w:rsidRPr="007C4175" w:rsidRDefault="007C4175" w:rsidP="007C4175">
      <w:pPr>
        <w:spacing w:after="120" w:line="240" w:lineRule="auto"/>
        <w:jc w:val="both"/>
        <w:rPr>
          <w:rFonts w:ascii="Arial" w:eastAsia="Times New Roman" w:hAnsi="Arial" w:cs="Arial"/>
          <w:color w:val="000000"/>
          <w:lang w:val="en-GB" w:eastAsia="it-IT"/>
        </w:rPr>
      </w:pPr>
      <w:r w:rsidRPr="007C4175">
        <w:rPr>
          <w:rFonts w:ascii="Arial" w:eastAsia="Times New Roman" w:hAnsi="Arial" w:cs="Arial"/>
          <w:color w:val="000000"/>
          <w:lang w:val="en-GB" w:eastAsia="it-IT"/>
        </w:rPr>
        <w:t>The faith of the disciple of Jesus, his charity and his hope must not only be invisible, hidden in his heart or in the depths of his soul. They must be visible and are visible if they produce fruits not only for those who possess them, but much more for others, who need to see, touch, experience, taste the good in order to convert to Christ. Who does not see Christ how can he convert to him? The Christian is the visibility of Christ.</w:t>
      </w:r>
    </w:p>
    <w:p w14:paraId="0F90A1A1" w14:textId="60F5A759" w:rsidR="007C4175" w:rsidRPr="007C4175" w:rsidRDefault="007C4175" w:rsidP="00EA2F83">
      <w:pPr>
        <w:spacing w:after="120" w:line="240" w:lineRule="auto"/>
        <w:jc w:val="both"/>
        <w:rPr>
          <w:rFonts w:ascii="Arial" w:eastAsia="Times New Roman" w:hAnsi="Arial" w:cs="Arial"/>
          <w:color w:val="000000"/>
          <w:lang w:val="en-GB" w:eastAsia="it-IT"/>
        </w:rPr>
      </w:pPr>
      <w:r w:rsidRPr="007C4175">
        <w:rPr>
          <w:rFonts w:ascii="Arial" w:eastAsia="Times New Roman" w:hAnsi="Arial" w:cs="Arial"/>
          <w:color w:val="000000"/>
          <w:lang w:val="en-GB" w:eastAsia="it-IT"/>
        </w:rPr>
        <w:t>Mother of the Redemption, Angels, Saints, let us be the manifestation of Jesus.</w:t>
      </w:r>
    </w:p>
    <w:sectPr w:rsidR="007C4175" w:rsidRPr="007C41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E2"/>
    <w:rsid w:val="00105166"/>
    <w:rsid w:val="00155B18"/>
    <w:rsid w:val="001642E2"/>
    <w:rsid w:val="001E01A2"/>
    <w:rsid w:val="00326C86"/>
    <w:rsid w:val="00722A03"/>
    <w:rsid w:val="00747012"/>
    <w:rsid w:val="007C4175"/>
    <w:rsid w:val="00C56E7F"/>
    <w:rsid w:val="00EA2F83"/>
    <w:rsid w:val="00EA61ED"/>
    <w:rsid w:val="00F91D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7012"/>
    <w:rPr>
      <w:color w:val="0563C1" w:themeColor="hyperlink"/>
      <w:u w:val="single"/>
    </w:rPr>
  </w:style>
  <w:style w:type="character" w:customStyle="1" w:styleId="UnresolvedMention">
    <w:name w:val="Unresolved Mention"/>
    <w:basedOn w:val="Carpredefinitoparagrafo"/>
    <w:uiPriority w:val="99"/>
    <w:semiHidden/>
    <w:unhideWhenUsed/>
    <w:rsid w:val="007470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7012"/>
    <w:rPr>
      <w:color w:val="0563C1" w:themeColor="hyperlink"/>
      <w:u w:val="single"/>
    </w:rPr>
  </w:style>
  <w:style w:type="character" w:customStyle="1" w:styleId="UnresolvedMention">
    <w:name w:val="Unresolved Mention"/>
    <w:basedOn w:val="Carpredefinitoparagrafo"/>
    <w:uiPriority w:val="99"/>
    <w:semiHidden/>
    <w:unhideWhenUsed/>
    <w:rsid w:val="0074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1149">
      <w:bodyDiv w:val="1"/>
      <w:marLeft w:val="0"/>
      <w:marRight w:val="0"/>
      <w:marTop w:val="0"/>
      <w:marBottom w:val="0"/>
      <w:divBdr>
        <w:top w:val="none" w:sz="0" w:space="0" w:color="auto"/>
        <w:left w:val="none" w:sz="0" w:space="0" w:color="auto"/>
        <w:bottom w:val="none" w:sz="0" w:space="0" w:color="auto"/>
        <w:right w:val="none" w:sz="0" w:space="0" w:color="auto"/>
      </w:divBdr>
    </w:div>
    <w:div w:id="160705350">
      <w:bodyDiv w:val="1"/>
      <w:marLeft w:val="0"/>
      <w:marRight w:val="0"/>
      <w:marTop w:val="0"/>
      <w:marBottom w:val="0"/>
      <w:divBdr>
        <w:top w:val="none" w:sz="0" w:space="0" w:color="auto"/>
        <w:left w:val="none" w:sz="0" w:space="0" w:color="auto"/>
        <w:bottom w:val="none" w:sz="0" w:space="0" w:color="auto"/>
        <w:right w:val="none" w:sz="0" w:space="0" w:color="auto"/>
      </w:divBdr>
    </w:div>
    <w:div w:id="1927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CDFC-1246-4B7F-9276-8B2B4844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3717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2021-01-10T19:27:00Z</dcterms:created>
  <dcterms:modified xsi:type="dcterms:W3CDTF">2021-01-10T19:27:00Z</dcterms:modified>
</cp:coreProperties>
</file>